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C60C" w14:textId="77777777" w:rsidR="00907133" w:rsidRPr="00F55168" w:rsidRDefault="00907133" w:rsidP="00907133">
      <w:pPr>
        <w:bidi/>
        <w:spacing w:after="0" w:line="240" w:lineRule="auto"/>
        <w:rPr>
          <w:rFonts w:ascii="David" w:hAnsi="David" w:cs="David"/>
          <w:sz w:val="24"/>
          <w:szCs w:val="24"/>
          <w:rtl/>
        </w:rPr>
      </w:pPr>
    </w:p>
    <w:p w14:paraId="429DB7DD" w14:textId="77777777" w:rsidR="0099446C" w:rsidRPr="00F55168" w:rsidRDefault="00434D20" w:rsidP="006E3A66">
      <w:pPr>
        <w:bidi/>
        <w:spacing w:after="0" w:line="240" w:lineRule="auto"/>
        <w:jc w:val="right"/>
        <w:rPr>
          <w:rFonts w:ascii="David" w:hAnsi="David" w:cs="David"/>
          <w:sz w:val="24"/>
          <w:szCs w:val="24"/>
          <w:rtl/>
        </w:rPr>
      </w:pPr>
      <w:r>
        <w:rPr>
          <w:rFonts w:ascii="David" w:hAnsi="David" w:cs="David" w:hint="cs"/>
          <w:sz w:val="24"/>
          <w:szCs w:val="24"/>
          <w:rtl/>
        </w:rPr>
        <w:t>13</w:t>
      </w:r>
      <w:r w:rsidR="003753B4">
        <w:rPr>
          <w:rFonts w:ascii="David" w:hAnsi="David" w:cs="David" w:hint="cs"/>
          <w:sz w:val="24"/>
          <w:szCs w:val="24"/>
          <w:rtl/>
        </w:rPr>
        <w:t xml:space="preserve"> ביולי 2023</w:t>
      </w:r>
    </w:p>
    <w:p w14:paraId="37A37CB7" w14:textId="77777777" w:rsidR="003B0BFE" w:rsidRPr="00F55168" w:rsidRDefault="003B0BFE" w:rsidP="00907133">
      <w:pPr>
        <w:bidi/>
        <w:spacing w:after="0" w:line="240" w:lineRule="auto"/>
        <w:rPr>
          <w:rFonts w:ascii="David" w:hAnsi="David" w:cs="David"/>
          <w:sz w:val="24"/>
          <w:szCs w:val="24"/>
          <w:rtl/>
        </w:rPr>
      </w:pPr>
    </w:p>
    <w:p w14:paraId="15F453BF" w14:textId="77777777" w:rsidR="00225A0C" w:rsidRPr="00F55168" w:rsidRDefault="00225A0C" w:rsidP="003B0BFE">
      <w:pPr>
        <w:bidi/>
        <w:spacing w:after="0" w:line="240" w:lineRule="auto"/>
        <w:rPr>
          <w:rFonts w:ascii="David" w:hAnsi="David" w:cs="David"/>
          <w:sz w:val="24"/>
          <w:szCs w:val="24"/>
          <w:rtl/>
        </w:rPr>
      </w:pPr>
    </w:p>
    <w:p w14:paraId="593D8301" w14:textId="77777777" w:rsidR="0099446C" w:rsidRPr="00F55168" w:rsidRDefault="00F619BE" w:rsidP="00434D20">
      <w:pPr>
        <w:bidi/>
        <w:spacing w:after="0" w:line="240" w:lineRule="auto"/>
        <w:rPr>
          <w:rFonts w:ascii="David" w:hAnsi="David" w:cs="David"/>
          <w:sz w:val="24"/>
          <w:szCs w:val="24"/>
          <w:rtl/>
        </w:rPr>
      </w:pPr>
      <w:r w:rsidRPr="00F55168">
        <w:rPr>
          <w:rFonts w:ascii="David" w:hAnsi="David" w:cs="David"/>
          <w:sz w:val="24"/>
          <w:szCs w:val="24"/>
          <w:rtl/>
        </w:rPr>
        <w:t xml:space="preserve">                                                 </w:t>
      </w:r>
    </w:p>
    <w:p w14:paraId="27D7952E" w14:textId="77777777" w:rsidR="003753B4" w:rsidRDefault="00F55168" w:rsidP="003753B4">
      <w:pPr>
        <w:bidi/>
        <w:spacing w:after="0" w:line="240" w:lineRule="auto"/>
        <w:rPr>
          <w:rFonts w:ascii="David" w:hAnsi="David" w:cs="David"/>
          <w:sz w:val="24"/>
          <w:szCs w:val="24"/>
          <w:rtl/>
        </w:rPr>
      </w:pPr>
      <w:r w:rsidRPr="00F55168">
        <w:rPr>
          <w:rFonts w:ascii="David" w:hAnsi="David" w:cs="David" w:hint="cs"/>
          <w:b/>
          <w:bCs/>
          <w:sz w:val="24"/>
          <w:szCs w:val="24"/>
          <w:rtl/>
        </w:rPr>
        <w:t>לכבוד:</w:t>
      </w:r>
      <w:r w:rsidRPr="00F55168">
        <w:rPr>
          <w:rFonts w:ascii="David" w:hAnsi="David" w:cs="David"/>
          <w:b/>
          <w:bCs/>
          <w:sz w:val="24"/>
          <w:szCs w:val="24"/>
          <w:rtl/>
        </w:rPr>
        <w:tab/>
      </w:r>
    </w:p>
    <w:p w14:paraId="1482DB0F" w14:textId="77777777" w:rsidR="003753B4" w:rsidRDefault="003753B4" w:rsidP="003753B4">
      <w:pPr>
        <w:bidi/>
        <w:spacing w:after="0" w:line="240" w:lineRule="auto"/>
        <w:rPr>
          <w:rFonts w:ascii="David" w:hAnsi="David" w:cs="David"/>
          <w:sz w:val="24"/>
          <w:szCs w:val="24"/>
          <w:rtl/>
        </w:rPr>
      </w:pPr>
      <w:r>
        <w:rPr>
          <w:rFonts w:ascii="David" w:hAnsi="David" w:cs="David" w:hint="cs"/>
          <w:sz w:val="24"/>
          <w:szCs w:val="24"/>
          <w:rtl/>
        </w:rPr>
        <w:t>מנכ"ל מלון</w:t>
      </w:r>
    </w:p>
    <w:p w14:paraId="7B1A7DA7" w14:textId="77777777" w:rsidR="003753B4" w:rsidRPr="00F55168" w:rsidRDefault="003753B4" w:rsidP="003753B4">
      <w:pPr>
        <w:bidi/>
        <w:spacing w:after="0" w:line="240" w:lineRule="auto"/>
        <w:rPr>
          <w:rFonts w:ascii="David" w:hAnsi="David" w:cs="David"/>
          <w:sz w:val="24"/>
          <w:szCs w:val="24"/>
        </w:rPr>
      </w:pPr>
      <w:r>
        <w:rPr>
          <w:rFonts w:ascii="David" w:hAnsi="David" w:cs="David" w:hint="cs"/>
          <w:sz w:val="24"/>
          <w:szCs w:val="24"/>
          <w:rtl/>
        </w:rPr>
        <w:t>מנהל/ת משאבי אנוש</w:t>
      </w:r>
      <w:r w:rsidR="00F55168">
        <w:rPr>
          <w:rFonts w:ascii="David" w:hAnsi="David" w:cs="David"/>
          <w:sz w:val="24"/>
          <w:szCs w:val="24"/>
          <w:rtl/>
        </w:rPr>
        <w:tab/>
      </w:r>
      <w:r w:rsidR="00F55168">
        <w:rPr>
          <w:rFonts w:ascii="David" w:hAnsi="David" w:cs="David"/>
          <w:sz w:val="24"/>
          <w:szCs w:val="24"/>
          <w:rtl/>
        </w:rPr>
        <w:tab/>
      </w:r>
      <w:r w:rsidR="00F55168">
        <w:rPr>
          <w:rFonts w:ascii="David" w:hAnsi="David" w:cs="David"/>
          <w:sz w:val="24"/>
          <w:szCs w:val="24"/>
          <w:rtl/>
        </w:rPr>
        <w:tab/>
      </w:r>
      <w:r w:rsidR="00F55168">
        <w:rPr>
          <w:rFonts w:ascii="David" w:hAnsi="David" w:cs="David"/>
          <w:sz w:val="24"/>
          <w:szCs w:val="24"/>
          <w:rtl/>
        </w:rPr>
        <w:tab/>
      </w:r>
      <w:r w:rsidR="00F55168">
        <w:rPr>
          <w:rFonts w:ascii="David" w:hAnsi="David" w:cs="David"/>
          <w:sz w:val="24"/>
          <w:szCs w:val="24"/>
          <w:rtl/>
        </w:rPr>
        <w:tab/>
      </w:r>
      <w:r w:rsidR="00F55168">
        <w:rPr>
          <w:rFonts w:ascii="David" w:hAnsi="David" w:cs="David"/>
          <w:sz w:val="24"/>
          <w:szCs w:val="24"/>
          <w:rtl/>
        </w:rPr>
        <w:tab/>
      </w:r>
      <w:r w:rsidR="00F55168">
        <w:rPr>
          <w:rFonts w:ascii="David" w:hAnsi="David" w:cs="David" w:hint="cs"/>
          <w:sz w:val="24"/>
          <w:szCs w:val="24"/>
          <w:rtl/>
        </w:rPr>
        <w:t xml:space="preserve">          </w:t>
      </w:r>
    </w:p>
    <w:p w14:paraId="42535A24" w14:textId="77777777" w:rsidR="0099446C" w:rsidRPr="00F55168" w:rsidRDefault="0099446C" w:rsidP="0099446C">
      <w:pPr>
        <w:bidi/>
        <w:spacing w:after="0" w:line="240" w:lineRule="auto"/>
        <w:rPr>
          <w:rFonts w:ascii="David" w:hAnsi="David" w:cs="David"/>
          <w:sz w:val="24"/>
          <w:szCs w:val="24"/>
          <w:rtl/>
        </w:rPr>
      </w:pPr>
    </w:p>
    <w:p w14:paraId="12B5F544" w14:textId="77777777" w:rsidR="00F55168" w:rsidRPr="00F55168" w:rsidRDefault="003753B4" w:rsidP="00F55168">
      <w:pPr>
        <w:bidi/>
        <w:spacing w:after="0" w:line="240" w:lineRule="auto"/>
        <w:rPr>
          <w:rFonts w:ascii="David" w:hAnsi="David" w:cs="David"/>
          <w:sz w:val="24"/>
          <w:szCs w:val="24"/>
          <w:rtl/>
        </w:rPr>
      </w:pPr>
      <w:r>
        <w:rPr>
          <w:rFonts w:ascii="David" w:hAnsi="David" w:cs="David" w:hint="cs"/>
          <w:sz w:val="24"/>
          <w:szCs w:val="24"/>
          <w:rtl/>
        </w:rPr>
        <w:t>שלום רב</w:t>
      </w:r>
    </w:p>
    <w:p w14:paraId="698EF18A" w14:textId="77777777" w:rsidR="00F619BE" w:rsidRPr="00F55168" w:rsidRDefault="00F619BE" w:rsidP="00F619BE">
      <w:pPr>
        <w:bidi/>
        <w:spacing w:after="0" w:line="240" w:lineRule="auto"/>
        <w:jc w:val="center"/>
        <w:rPr>
          <w:rFonts w:ascii="David" w:hAnsi="David" w:cs="David"/>
          <w:sz w:val="24"/>
          <w:szCs w:val="24"/>
          <w:rtl/>
        </w:rPr>
      </w:pPr>
    </w:p>
    <w:p w14:paraId="2BD5320C" w14:textId="77777777" w:rsidR="0099446C" w:rsidRPr="00F55168" w:rsidRDefault="0099446C" w:rsidP="003753B4">
      <w:pPr>
        <w:bidi/>
        <w:spacing w:after="0" w:line="240" w:lineRule="auto"/>
        <w:jc w:val="center"/>
        <w:rPr>
          <w:rFonts w:ascii="David" w:hAnsi="David" w:cs="David"/>
          <w:b/>
          <w:bCs/>
          <w:sz w:val="24"/>
          <w:szCs w:val="24"/>
          <w:u w:val="single"/>
          <w:rtl/>
        </w:rPr>
      </w:pPr>
      <w:r w:rsidRPr="00F55168">
        <w:rPr>
          <w:rFonts w:ascii="David" w:hAnsi="David" w:cs="David"/>
          <w:sz w:val="24"/>
          <w:szCs w:val="24"/>
          <w:rtl/>
        </w:rPr>
        <w:t xml:space="preserve">הנדון: </w:t>
      </w:r>
      <w:r w:rsidR="00434D20" w:rsidRPr="00434D20">
        <w:rPr>
          <w:rFonts w:ascii="David" w:hAnsi="David" w:cs="David" w:hint="cs"/>
          <w:b/>
          <w:bCs/>
          <w:sz w:val="24"/>
          <w:szCs w:val="24"/>
          <w:u w:val="single"/>
          <w:rtl/>
        </w:rPr>
        <w:t xml:space="preserve">תזכורת חשובה לגבי </w:t>
      </w:r>
      <w:r w:rsidR="003753B4" w:rsidRPr="00434D20">
        <w:rPr>
          <w:rFonts w:ascii="David" w:hAnsi="David" w:cs="David" w:hint="cs"/>
          <w:b/>
          <w:bCs/>
          <w:sz w:val="24"/>
          <w:szCs w:val="24"/>
          <w:u w:val="single"/>
          <w:rtl/>
        </w:rPr>
        <w:t>עובדים זרים במלונאות</w:t>
      </w:r>
    </w:p>
    <w:p w14:paraId="2CEDB3F4" w14:textId="77777777" w:rsidR="001738D9" w:rsidRDefault="00D05A0D" w:rsidP="00434D20">
      <w:pPr>
        <w:bidi/>
        <w:spacing w:after="0" w:line="240" w:lineRule="auto"/>
        <w:rPr>
          <w:rFonts w:ascii="David" w:hAnsi="David" w:cs="David"/>
          <w:sz w:val="24"/>
          <w:szCs w:val="24"/>
          <w:rtl/>
        </w:rPr>
      </w:pPr>
      <w:r w:rsidRPr="00F55168">
        <w:rPr>
          <w:rFonts w:ascii="David" w:hAnsi="David" w:cs="David"/>
          <w:sz w:val="24"/>
          <w:szCs w:val="24"/>
          <w:rtl/>
        </w:rPr>
        <w:t xml:space="preserve"> </w:t>
      </w:r>
      <w:r w:rsidR="00907133" w:rsidRPr="00F55168">
        <w:rPr>
          <w:rFonts w:ascii="David" w:hAnsi="David" w:cs="David"/>
          <w:sz w:val="24"/>
          <w:szCs w:val="24"/>
          <w:rtl/>
        </w:rPr>
        <w:t xml:space="preserve"> </w:t>
      </w:r>
    </w:p>
    <w:p w14:paraId="361D56F5" w14:textId="77777777" w:rsidR="003753B4" w:rsidRDefault="00962F19" w:rsidP="00962F19">
      <w:pPr>
        <w:bidi/>
        <w:spacing w:after="0" w:line="240" w:lineRule="auto"/>
        <w:rPr>
          <w:rFonts w:ascii="David" w:hAnsi="David" w:cs="David"/>
          <w:sz w:val="24"/>
          <w:szCs w:val="24"/>
          <w:rtl/>
        </w:rPr>
      </w:pPr>
      <w:r>
        <w:rPr>
          <w:rFonts w:ascii="David" w:hAnsi="David" w:cs="David" w:hint="cs"/>
          <w:sz w:val="24"/>
          <w:szCs w:val="24"/>
          <w:rtl/>
        </w:rPr>
        <w:t xml:space="preserve">לאור שאלות שנשאלתי לאחרונה, </w:t>
      </w:r>
      <w:r w:rsidR="003753B4">
        <w:rPr>
          <w:rFonts w:ascii="David" w:hAnsi="David" w:cs="David" w:hint="cs"/>
          <w:sz w:val="24"/>
          <w:szCs w:val="24"/>
          <w:rtl/>
        </w:rPr>
        <w:t>אבקש לה</w:t>
      </w:r>
      <w:r>
        <w:rPr>
          <w:rFonts w:ascii="David" w:hAnsi="David" w:cs="David" w:hint="cs"/>
          <w:sz w:val="24"/>
          <w:szCs w:val="24"/>
          <w:rtl/>
        </w:rPr>
        <w:t>בהיר</w:t>
      </w:r>
      <w:r w:rsidR="003753B4">
        <w:rPr>
          <w:rFonts w:ascii="David" w:hAnsi="David" w:cs="David" w:hint="cs"/>
          <w:sz w:val="24"/>
          <w:szCs w:val="24"/>
          <w:rtl/>
        </w:rPr>
        <w:t xml:space="preserve"> שבענף המלונאות קיימים היתרים לעובדים זרים באופן הבא:</w:t>
      </w:r>
    </w:p>
    <w:p w14:paraId="1E9DBB24" w14:textId="77777777" w:rsidR="003753B4" w:rsidRDefault="003753B4" w:rsidP="003753B4">
      <w:pPr>
        <w:bidi/>
        <w:spacing w:after="0" w:line="240" w:lineRule="auto"/>
        <w:rPr>
          <w:rFonts w:ascii="David" w:hAnsi="David" w:cs="David"/>
          <w:sz w:val="24"/>
          <w:szCs w:val="24"/>
          <w:rtl/>
        </w:rPr>
      </w:pPr>
    </w:p>
    <w:p w14:paraId="24210828" w14:textId="77777777" w:rsidR="003753B4" w:rsidRDefault="003753B4" w:rsidP="003753B4">
      <w:pPr>
        <w:bidi/>
        <w:spacing w:after="0" w:line="240" w:lineRule="auto"/>
        <w:rPr>
          <w:rFonts w:ascii="David" w:hAnsi="David" w:cs="David"/>
          <w:sz w:val="24"/>
          <w:szCs w:val="24"/>
          <w:rtl/>
        </w:rPr>
      </w:pPr>
      <w:r>
        <w:rPr>
          <w:rFonts w:ascii="David" w:hAnsi="David" w:cs="David" w:hint="cs"/>
          <w:sz w:val="24"/>
          <w:szCs w:val="24"/>
          <w:rtl/>
        </w:rPr>
        <w:t>2,000 עובדים ירדנים (רק באילת)</w:t>
      </w:r>
    </w:p>
    <w:p w14:paraId="2242A33A" w14:textId="77777777" w:rsidR="003753B4" w:rsidRDefault="003753B4" w:rsidP="003753B4">
      <w:pPr>
        <w:bidi/>
        <w:spacing w:after="0" w:line="240" w:lineRule="auto"/>
        <w:rPr>
          <w:rFonts w:ascii="David" w:hAnsi="David" w:cs="David"/>
          <w:sz w:val="24"/>
          <w:szCs w:val="24"/>
          <w:rtl/>
        </w:rPr>
      </w:pPr>
      <w:r>
        <w:rPr>
          <w:rFonts w:ascii="David" w:hAnsi="David" w:cs="David" w:hint="cs"/>
          <w:sz w:val="24"/>
          <w:szCs w:val="24"/>
          <w:rtl/>
        </w:rPr>
        <w:t>2,300 עובדים פלשתינאים (בכל הארץ למעט אילת)</w:t>
      </w:r>
    </w:p>
    <w:p w14:paraId="717CA07D" w14:textId="77777777" w:rsidR="003753B4" w:rsidRDefault="003753B4" w:rsidP="003753B4">
      <w:pPr>
        <w:bidi/>
        <w:spacing w:after="0" w:line="240" w:lineRule="auto"/>
        <w:rPr>
          <w:rFonts w:ascii="David" w:hAnsi="David" w:cs="David"/>
          <w:sz w:val="24"/>
          <w:szCs w:val="24"/>
          <w:rtl/>
        </w:rPr>
      </w:pPr>
      <w:r>
        <w:rPr>
          <w:rFonts w:ascii="David" w:hAnsi="David" w:cs="David" w:hint="cs"/>
          <w:sz w:val="24"/>
          <w:szCs w:val="24"/>
          <w:rtl/>
        </w:rPr>
        <w:t>2,000 עובדים פיליפינים (</w:t>
      </w:r>
      <w:r w:rsidRPr="003753B4">
        <w:rPr>
          <w:rFonts w:ascii="David" w:hAnsi="David" w:cs="David" w:hint="cs"/>
          <w:sz w:val="24"/>
          <w:szCs w:val="24"/>
          <w:rtl/>
        </w:rPr>
        <w:t>בכל הארץ למעט אילת</w:t>
      </w:r>
      <w:r>
        <w:rPr>
          <w:rFonts w:ascii="David" w:hAnsi="David" w:cs="David" w:hint="cs"/>
          <w:sz w:val="24"/>
          <w:szCs w:val="24"/>
          <w:rtl/>
        </w:rPr>
        <w:t>)</w:t>
      </w:r>
    </w:p>
    <w:p w14:paraId="5525D2FF" w14:textId="77777777" w:rsidR="00920553" w:rsidRDefault="00920553" w:rsidP="003753B4">
      <w:pPr>
        <w:bidi/>
        <w:spacing w:after="0" w:line="240" w:lineRule="auto"/>
        <w:rPr>
          <w:rFonts w:ascii="David" w:hAnsi="David" w:cs="David"/>
          <w:sz w:val="24"/>
          <w:szCs w:val="24"/>
          <w:rtl/>
        </w:rPr>
      </w:pPr>
    </w:p>
    <w:p w14:paraId="271C5695" w14:textId="77777777" w:rsidR="003753B4" w:rsidRDefault="003753B4" w:rsidP="00962F19">
      <w:pPr>
        <w:bidi/>
        <w:spacing w:after="0" w:line="240" w:lineRule="auto"/>
        <w:rPr>
          <w:rFonts w:ascii="David" w:hAnsi="David" w:cs="David"/>
          <w:sz w:val="24"/>
          <w:szCs w:val="24"/>
          <w:rtl/>
        </w:rPr>
      </w:pPr>
      <w:r>
        <w:rPr>
          <w:rFonts w:ascii="David" w:hAnsi="David" w:cs="David" w:hint="cs"/>
          <w:sz w:val="24"/>
          <w:szCs w:val="24"/>
          <w:rtl/>
        </w:rPr>
        <w:t>נוהלי הממשלה</w:t>
      </w:r>
      <w:r w:rsidR="00920553">
        <w:rPr>
          <w:rFonts w:ascii="David" w:hAnsi="David" w:cs="David" w:hint="cs"/>
          <w:sz w:val="24"/>
          <w:szCs w:val="24"/>
          <w:rtl/>
        </w:rPr>
        <w:t xml:space="preserve"> בעניין </w:t>
      </w:r>
      <w:r w:rsidR="00C01310">
        <w:rPr>
          <w:rFonts w:ascii="David" w:hAnsi="David" w:cs="David" w:hint="cs"/>
          <w:sz w:val="24"/>
          <w:szCs w:val="24"/>
          <w:rtl/>
        </w:rPr>
        <w:t>ה</w:t>
      </w:r>
      <w:r w:rsidR="00434D20">
        <w:rPr>
          <w:rFonts w:ascii="David" w:hAnsi="David" w:cs="David" w:hint="cs"/>
          <w:sz w:val="24"/>
          <w:szCs w:val="24"/>
          <w:rtl/>
        </w:rPr>
        <w:t>עובדים</w:t>
      </w:r>
      <w:r w:rsidR="00920553">
        <w:rPr>
          <w:rFonts w:ascii="David" w:hAnsi="David" w:cs="David" w:hint="cs"/>
          <w:sz w:val="24"/>
          <w:szCs w:val="24"/>
          <w:rtl/>
        </w:rPr>
        <w:t xml:space="preserve"> </w:t>
      </w:r>
      <w:r w:rsidR="00C01310">
        <w:rPr>
          <w:rFonts w:ascii="David" w:hAnsi="David" w:cs="David" w:hint="cs"/>
          <w:sz w:val="24"/>
          <w:szCs w:val="24"/>
          <w:rtl/>
        </w:rPr>
        <w:t>הזרים</w:t>
      </w:r>
      <w:r w:rsidR="00962F19">
        <w:rPr>
          <w:rFonts w:ascii="David" w:hAnsi="David" w:cs="David" w:hint="cs"/>
          <w:sz w:val="24"/>
          <w:szCs w:val="24"/>
          <w:rtl/>
        </w:rPr>
        <w:t xml:space="preserve"> (לעיל), </w:t>
      </w:r>
      <w:r w:rsidR="00920553">
        <w:rPr>
          <w:rFonts w:ascii="David" w:hAnsi="David" w:cs="David" w:hint="cs"/>
          <w:sz w:val="24"/>
          <w:szCs w:val="24"/>
          <w:rtl/>
        </w:rPr>
        <w:t>קובע</w:t>
      </w:r>
      <w:r w:rsidR="00434D20">
        <w:rPr>
          <w:rFonts w:ascii="David" w:hAnsi="David" w:cs="David" w:hint="cs"/>
          <w:sz w:val="24"/>
          <w:szCs w:val="24"/>
          <w:rtl/>
        </w:rPr>
        <w:t>ים</w:t>
      </w:r>
      <w:r w:rsidR="00920553">
        <w:rPr>
          <w:rFonts w:ascii="David" w:hAnsi="David" w:cs="David" w:hint="cs"/>
          <w:sz w:val="24"/>
          <w:szCs w:val="24"/>
          <w:rtl/>
        </w:rPr>
        <w:t xml:space="preserve"> מפורשות </w:t>
      </w:r>
      <w:r w:rsidR="00434D20">
        <w:rPr>
          <w:rFonts w:ascii="David" w:hAnsi="David" w:cs="David" w:hint="cs"/>
          <w:sz w:val="24"/>
          <w:szCs w:val="24"/>
          <w:rtl/>
        </w:rPr>
        <w:t xml:space="preserve">באיזה </w:t>
      </w:r>
      <w:r>
        <w:rPr>
          <w:rFonts w:ascii="David" w:hAnsi="David" w:cs="David" w:hint="cs"/>
          <w:sz w:val="24"/>
          <w:szCs w:val="24"/>
          <w:rtl/>
        </w:rPr>
        <w:t>מקצועות מותר להעסיק</w:t>
      </w:r>
      <w:r w:rsidR="00434D20">
        <w:rPr>
          <w:rFonts w:ascii="David" w:hAnsi="David" w:cs="David" w:hint="cs"/>
          <w:sz w:val="24"/>
          <w:szCs w:val="24"/>
          <w:rtl/>
        </w:rPr>
        <w:t>ם</w:t>
      </w:r>
      <w:r>
        <w:rPr>
          <w:rFonts w:ascii="David" w:hAnsi="David" w:cs="David" w:hint="cs"/>
          <w:sz w:val="24"/>
          <w:szCs w:val="24"/>
          <w:rtl/>
        </w:rPr>
        <w:t>:</w:t>
      </w:r>
    </w:p>
    <w:p w14:paraId="053252B9" w14:textId="77777777" w:rsidR="003753B4" w:rsidRPr="00920553" w:rsidRDefault="003753B4" w:rsidP="003753B4">
      <w:pPr>
        <w:bidi/>
        <w:spacing w:after="0" w:line="240" w:lineRule="auto"/>
        <w:rPr>
          <w:rFonts w:ascii="David" w:hAnsi="David" w:cs="David"/>
          <w:sz w:val="24"/>
          <w:szCs w:val="24"/>
          <w:u w:val="single"/>
          <w:rtl/>
        </w:rPr>
      </w:pPr>
    </w:p>
    <w:p w14:paraId="769C2658" w14:textId="77777777" w:rsidR="003753B4" w:rsidRDefault="003753B4" w:rsidP="003753B4">
      <w:pPr>
        <w:bidi/>
        <w:spacing w:after="0" w:line="240" w:lineRule="auto"/>
        <w:rPr>
          <w:rFonts w:ascii="David" w:hAnsi="David" w:cs="David"/>
          <w:sz w:val="24"/>
          <w:szCs w:val="24"/>
          <w:rtl/>
        </w:rPr>
      </w:pPr>
      <w:r w:rsidRPr="00920553">
        <w:rPr>
          <w:rFonts w:ascii="David" w:hAnsi="David" w:cs="David" w:hint="cs"/>
          <w:sz w:val="24"/>
          <w:szCs w:val="24"/>
          <w:u w:val="single"/>
          <w:rtl/>
        </w:rPr>
        <w:t>העובדים הירדנים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20553">
        <w:rPr>
          <w:rFonts w:ascii="David" w:hAnsi="David" w:cs="David" w:hint="cs"/>
          <w:sz w:val="24"/>
          <w:szCs w:val="24"/>
          <w:rtl/>
        </w:rPr>
        <w:t xml:space="preserve">        </w:t>
      </w:r>
      <w:r>
        <w:rPr>
          <w:rFonts w:ascii="David" w:hAnsi="David" w:cs="David" w:hint="cs"/>
          <w:sz w:val="24"/>
          <w:szCs w:val="24"/>
          <w:rtl/>
        </w:rPr>
        <w:t xml:space="preserve"> בחדרנות, בניקיון שטחים ציבוריים ובמחלקת </w:t>
      </w:r>
      <w:proofErr w:type="spellStart"/>
      <w:r>
        <w:rPr>
          <w:rFonts w:ascii="David" w:hAnsi="David" w:cs="David" w:hint="cs"/>
          <w:sz w:val="24"/>
          <w:szCs w:val="24"/>
          <w:rtl/>
        </w:rPr>
        <w:t>הסטיוארטס</w:t>
      </w:r>
      <w:proofErr w:type="spellEnd"/>
      <w:r>
        <w:rPr>
          <w:rFonts w:ascii="David" w:hAnsi="David" w:cs="David" w:hint="cs"/>
          <w:sz w:val="24"/>
          <w:szCs w:val="24"/>
          <w:rtl/>
        </w:rPr>
        <w:t xml:space="preserve"> (ניקיון מטבחים).</w:t>
      </w:r>
    </w:p>
    <w:p w14:paraId="5F780570" w14:textId="77777777" w:rsidR="003753B4" w:rsidRDefault="003753B4" w:rsidP="003753B4">
      <w:pPr>
        <w:bidi/>
        <w:spacing w:after="0" w:line="240" w:lineRule="auto"/>
        <w:rPr>
          <w:rFonts w:ascii="David" w:hAnsi="David" w:cs="David"/>
          <w:sz w:val="24"/>
          <w:szCs w:val="24"/>
          <w:rtl/>
        </w:rPr>
      </w:pPr>
      <w:r w:rsidRPr="00920553">
        <w:rPr>
          <w:rFonts w:ascii="David" w:hAnsi="David" w:cs="David" w:hint="cs"/>
          <w:sz w:val="24"/>
          <w:szCs w:val="24"/>
          <w:u w:val="single"/>
          <w:rtl/>
        </w:rPr>
        <w:t>העובדים הפלשתינאים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20553">
        <w:rPr>
          <w:rFonts w:ascii="David" w:hAnsi="David" w:cs="David" w:hint="cs"/>
          <w:sz w:val="24"/>
          <w:szCs w:val="24"/>
          <w:rtl/>
        </w:rPr>
        <w:t xml:space="preserve"> </w:t>
      </w:r>
      <w:r>
        <w:rPr>
          <w:rFonts w:ascii="David" w:hAnsi="David" w:cs="David" w:hint="cs"/>
          <w:sz w:val="24"/>
          <w:szCs w:val="24"/>
          <w:rtl/>
        </w:rPr>
        <w:t xml:space="preserve"> </w:t>
      </w:r>
      <w:r w:rsidRPr="003753B4">
        <w:rPr>
          <w:rFonts w:ascii="David" w:hAnsi="David" w:cs="David" w:hint="cs"/>
          <w:sz w:val="24"/>
          <w:szCs w:val="24"/>
          <w:rtl/>
        </w:rPr>
        <w:t xml:space="preserve">בחדרנות, בניקיון שטחים ציבוריים ובמחלקת </w:t>
      </w:r>
      <w:proofErr w:type="spellStart"/>
      <w:r w:rsidRPr="003753B4">
        <w:rPr>
          <w:rFonts w:ascii="David" w:hAnsi="David" w:cs="David" w:hint="cs"/>
          <w:sz w:val="24"/>
          <w:szCs w:val="24"/>
          <w:rtl/>
        </w:rPr>
        <w:t>הסטיוארטס</w:t>
      </w:r>
      <w:proofErr w:type="spellEnd"/>
      <w:r w:rsidRPr="003753B4">
        <w:rPr>
          <w:rFonts w:ascii="David" w:hAnsi="David" w:cs="David" w:hint="cs"/>
          <w:sz w:val="24"/>
          <w:szCs w:val="24"/>
          <w:rtl/>
        </w:rPr>
        <w:t>(ניקיון מטבחים).</w:t>
      </w:r>
    </w:p>
    <w:p w14:paraId="1A75831D" w14:textId="77777777" w:rsidR="003753B4" w:rsidRDefault="003753B4" w:rsidP="003753B4">
      <w:pPr>
        <w:bidi/>
        <w:spacing w:after="0" w:line="240" w:lineRule="auto"/>
        <w:rPr>
          <w:rFonts w:ascii="David" w:hAnsi="David" w:cs="David"/>
          <w:sz w:val="24"/>
          <w:szCs w:val="24"/>
          <w:rtl/>
        </w:rPr>
      </w:pPr>
      <w:r w:rsidRPr="00920553">
        <w:rPr>
          <w:rFonts w:ascii="David" w:hAnsi="David" w:cs="David" w:hint="cs"/>
          <w:sz w:val="24"/>
          <w:szCs w:val="24"/>
          <w:u w:val="single"/>
          <w:rtl/>
        </w:rPr>
        <w:t>העובדים הפיליפינים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20553">
        <w:rPr>
          <w:rFonts w:ascii="David" w:hAnsi="David" w:cs="David" w:hint="cs"/>
          <w:sz w:val="24"/>
          <w:szCs w:val="24"/>
          <w:rtl/>
        </w:rPr>
        <w:t xml:space="preserve">     </w:t>
      </w:r>
      <w:r>
        <w:rPr>
          <w:rFonts w:ascii="David" w:hAnsi="David" w:cs="David" w:hint="cs"/>
          <w:sz w:val="24"/>
          <w:szCs w:val="24"/>
          <w:rtl/>
        </w:rPr>
        <w:t>בחדרנות</w:t>
      </w:r>
      <w:r w:rsidR="00434D20">
        <w:rPr>
          <w:rFonts w:ascii="David" w:hAnsi="David" w:cs="David" w:hint="cs"/>
          <w:sz w:val="24"/>
          <w:szCs w:val="24"/>
          <w:rtl/>
        </w:rPr>
        <w:t xml:space="preserve"> במשק הבית בלבד.</w:t>
      </w:r>
    </w:p>
    <w:p w14:paraId="2933B8D1" w14:textId="77777777" w:rsidR="003753B4" w:rsidRDefault="003753B4" w:rsidP="003753B4">
      <w:pPr>
        <w:bidi/>
        <w:spacing w:after="0" w:line="240" w:lineRule="auto"/>
        <w:rPr>
          <w:rFonts w:ascii="David" w:hAnsi="David" w:cs="David"/>
          <w:sz w:val="24"/>
          <w:szCs w:val="24"/>
          <w:rtl/>
        </w:rPr>
      </w:pPr>
    </w:p>
    <w:p w14:paraId="4045F621" w14:textId="77777777" w:rsidR="00920553" w:rsidRPr="00434D20" w:rsidRDefault="00434D20" w:rsidP="00434D20">
      <w:pPr>
        <w:bidi/>
        <w:spacing w:after="0" w:line="240" w:lineRule="auto"/>
        <w:rPr>
          <w:rFonts w:ascii="David" w:hAnsi="David" w:cs="David"/>
          <w:sz w:val="24"/>
          <w:szCs w:val="24"/>
          <w:rtl/>
        </w:rPr>
      </w:pPr>
      <w:r>
        <w:rPr>
          <w:rFonts w:ascii="David" w:hAnsi="David" w:cs="David" w:hint="cs"/>
          <w:sz w:val="24"/>
          <w:szCs w:val="24"/>
          <w:rtl/>
        </w:rPr>
        <w:t>מתוך הנוהל:  "</w:t>
      </w:r>
      <w:r w:rsidRPr="00434D20">
        <w:rPr>
          <w:rFonts w:ascii="David" w:hAnsi="David" w:cs="David"/>
          <w:sz w:val="24"/>
          <w:szCs w:val="24"/>
          <w:rtl/>
        </w:rPr>
        <w:t xml:space="preserve">העסקת העובדים הזרים בעבודה שאינה </w:t>
      </w:r>
      <w:r>
        <w:rPr>
          <w:rFonts w:ascii="David" w:hAnsi="David" w:cs="David" w:hint="cs"/>
          <w:sz w:val="24"/>
          <w:szCs w:val="24"/>
          <w:rtl/>
        </w:rPr>
        <w:t>ע"פ הנוהל</w:t>
      </w:r>
      <w:r w:rsidRPr="00434D20">
        <w:rPr>
          <w:rFonts w:ascii="David" w:hAnsi="David" w:cs="David"/>
          <w:sz w:val="24"/>
          <w:szCs w:val="24"/>
          <w:rtl/>
        </w:rPr>
        <w:t>, תהווה הפרה של תנאי ההיתר ועלולה להביא להטלת קנס מנהלי או הגשת כתב אישום בגין הפרה של סעיף 2א</w:t>
      </w:r>
      <w:r>
        <w:rPr>
          <w:rFonts w:ascii="David" w:hAnsi="David" w:cs="David"/>
          <w:sz w:val="24"/>
          <w:szCs w:val="24"/>
          <w:rtl/>
        </w:rPr>
        <w:t xml:space="preserve"> לחוק עובדים זרים</w:t>
      </w:r>
      <w:r>
        <w:rPr>
          <w:rFonts w:ascii="David" w:hAnsi="David" w:cs="David" w:hint="cs"/>
          <w:sz w:val="24"/>
          <w:szCs w:val="24"/>
          <w:rtl/>
        </w:rPr>
        <w:t xml:space="preserve"> </w:t>
      </w:r>
      <w:r w:rsidRPr="00434D20">
        <w:rPr>
          <w:rFonts w:ascii="David" w:hAnsi="David" w:cs="David"/>
          <w:sz w:val="24"/>
          <w:szCs w:val="24"/>
          <w:rtl/>
        </w:rPr>
        <w:t xml:space="preserve"> ו/או </w:t>
      </w:r>
      <w:r>
        <w:rPr>
          <w:rFonts w:ascii="David" w:hAnsi="David" w:cs="David" w:hint="cs"/>
          <w:sz w:val="24"/>
          <w:szCs w:val="24"/>
          <w:rtl/>
        </w:rPr>
        <w:t>לש</w:t>
      </w:r>
      <w:r w:rsidRPr="00434D20">
        <w:rPr>
          <w:rFonts w:ascii="David" w:hAnsi="David" w:cs="David"/>
          <w:sz w:val="24"/>
          <w:szCs w:val="24"/>
          <w:rtl/>
        </w:rPr>
        <w:t>לילת/הגבלת/התניית ההיתרים שניתנו למעסיק להעסיק עובדים זרים</w:t>
      </w:r>
      <w:r>
        <w:rPr>
          <w:rFonts w:ascii="David" w:hAnsi="David" w:cs="David" w:hint="cs"/>
          <w:sz w:val="24"/>
          <w:szCs w:val="24"/>
          <w:rtl/>
        </w:rPr>
        <w:t>"</w:t>
      </w:r>
      <w:r w:rsidRPr="00434D20">
        <w:rPr>
          <w:rFonts w:ascii="David" w:hAnsi="David" w:cs="David"/>
          <w:sz w:val="24"/>
          <w:szCs w:val="24"/>
        </w:rPr>
        <w:t>.</w:t>
      </w:r>
    </w:p>
    <w:p w14:paraId="57001F69" w14:textId="77777777" w:rsidR="00434D20" w:rsidRDefault="00434D20" w:rsidP="00434D20">
      <w:pPr>
        <w:bidi/>
        <w:spacing w:after="0" w:line="240" w:lineRule="auto"/>
        <w:rPr>
          <w:rFonts w:ascii="David" w:hAnsi="David" w:cs="David"/>
          <w:sz w:val="24"/>
          <w:szCs w:val="24"/>
          <w:rtl/>
        </w:rPr>
      </w:pPr>
    </w:p>
    <w:p w14:paraId="3AC1EDAA" w14:textId="77777777" w:rsidR="00434D20" w:rsidRDefault="00434D20" w:rsidP="00434D20">
      <w:pPr>
        <w:bidi/>
        <w:spacing w:after="0" w:line="240" w:lineRule="auto"/>
        <w:rPr>
          <w:rFonts w:ascii="David" w:hAnsi="David" w:cs="David"/>
          <w:sz w:val="24"/>
          <w:szCs w:val="24"/>
          <w:rtl/>
        </w:rPr>
      </w:pPr>
      <w:r>
        <w:rPr>
          <w:rFonts w:ascii="David" w:hAnsi="David" w:cs="David" w:hint="cs"/>
          <w:sz w:val="24"/>
          <w:szCs w:val="24"/>
          <w:rtl/>
        </w:rPr>
        <w:t>עוד נקבע ע"י הממשלה, שיש להעסיק את העובדים הזרים במשרה מלאה.</w:t>
      </w:r>
    </w:p>
    <w:p w14:paraId="3CC76986" w14:textId="77777777" w:rsidR="00434D20" w:rsidRPr="00434D20" w:rsidRDefault="00434D20" w:rsidP="00920553">
      <w:pPr>
        <w:bidi/>
        <w:spacing w:after="0" w:line="240" w:lineRule="auto"/>
        <w:rPr>
          <w:rFonts w:ascii="David" w:hAnsi="David" w:cs="David"/>
          <w:sz w:val="24"/>
          <w:szCs w:val="24"/>
          <w:u w:val="single"/>
          <w:rtl/>
        </w:rPr>
      </w:pPr>
    </w:p>
    <w:p w14:paraId="4928208E" w14:textId="77777777" w:rsidR="00434D20" w:rsidRDefault="00434D20" w:rsidP="00C01310">
      <w:pPr>
        <w:bidi/>
        <w:spacing w:after="0" w:line="240" w:lineRule="auto"/>
        <w:rPr>
          <w:rFonts w:ascii="David" w:hAnsi="David" w:cs="David"/>
          <w:sz w:val="24"/>
          <w:szCs w:val="24"/>
          <w:rtl/>
        </w:rPr>
      </w:pPr>
      <w:r w:rsidRPr="00434D20">
        <w:rPr>
          <w:rFonts w:ascii="David" w:hAnsi="David" w:cs="David" w:hint="cs"/>
          <w:sz w:val="24"/>
          <w:szCs w:val="24"/>
          <w:u w:val="single"/>
          <w:rtl/>
        </w:rPr>
        <w:t>מס' הערות</w:t>
      </w:r>
      <w:r w:rsidR="00C01310">
        <w:rPr>
          <w:rFonts w:ascii="David" w:hAnsi="David" w:cs="David" w:hint="cs"/>
          <w:sz w:val="24"/>
          <w:szCs w:val="24"/>
          <w:u w:val="single"/>
          <w:rtl/>
        </w:rPr>
        <w:t xml:space="preserve"> נוספות ו</w:t>
      </w:r>
      <w:r w:rsidRPr="00434D20">
        <w:rPr>
          <w:rFonts w:ascii="David" w:hAnsi="David" w:cs="David" w:hint="cs"/>
          <w:sz w:val="24"/>
          <w:szCs w:val="24"/>
          <w:u w:val="single"/>
          <w:rtl/>
        </w:rPr>
        <w:t>חשובות לגבי העובדים הפיליפינים</w:t>
      </w:r>
      <w:r>
        <w:rPr>
          <w:rFonts w:ascii="David" w:hAnsi="David" w:cs="David" w:hint="cs"/>
          <w:sz w:val="24"/>
          <w:szCs w:val="24"/>
          <w:rtl/>
        </w:rPr>
        <w:t xml:space="preserve">: </w:t>
      </w:r>
    </w:p>
    <w:p w14:paraId="2375D07D" w14:textId="77777777" w:rsidR="00920553" w:rsidRPr="00C137A6" w:rsidRDefault="00434D20" w:rsidP="00C137A6">
      <w:pPr>
        <w:pStyle w:val="a9"/>
        <w:numPr>
          <w:ilvl w:val="0"/>
          <w:numId w:val="19"/>
        </w:numPr>
        <w:rPr>
          <w:rFonts w:ascii="David" w:hAnsi="David" w:cs="David"/>
          <w:sz w:val="24"/>
          <w:szCs w:val="24"/>
          <w:rtl/>
        </w:rPr>
      </w:pPr>
      <w:r w:rsidRPr="00C137A6">
        <w:rPr>
          <w:rFonts w:ascii="David" w:hAnsi="David" w:cs="David" w:hint="cs"/>
          <w:sz w:val="24"/>
          <w:szCs w:val="24"/>
          <w:rtl/>
        </w:rPr>
        <w:t>במידה ועובד עוזב או מפוטר, יש להודיע על כך לרשות ההגירה.</w:t>
      </w:r>
    </w:p>
    <w:p w14:paraId="79CC0A46" w14:textId="77777777" w:rsidR="00C137A6" w:rsidRDefault="00434D20" w:rsidP="00C01310">
      <w:pPr>
        <w:pStyle w:val="a9"/>
        <w:numPr>
          <w:ilvl w:val="0"/>
          <w:numId w:val="19"/>
        </w:numPr>
        <w:rPr>
          <w:rFonts w:ascii="David" w:hAnsi="David" w:cs="David"/>
          <w:sz w:val="24"/>
          <w:szCs w:val="24"/>
        </w:rPr>
      </w:pPr>
      <w:r w:rsidRPr="00C137A6">
        <w:rPr>
          <w:rFonts w:ascii="David" w:hAnsi="David" w:cs="David" w:hint="cs"/>
          <w:sz w:val="24"/>
          <w:szCs w:val="24"/>
          <w:rtl/>
        </w:rPr>
        <w:t>עובדים</w:t>
      </w:r>
      <w:r w:rsidR="00C01310">
        <w:rPr>
          <w:rFonts w:ascii="David" w:hAnsi="David" w:cs="David" w:hint="cs"/>
          <w:sz w:val="24"/>
          <w:szCs w:val="24"/>
          <w:rtl/>
        </w:rPr>
        <w:t xml:space="preserve"> בעלי היתר(ממלון אחר),</w:t>
      </w:r>
      <w:r w:rsidRPr="00C137A6">
        <w:rPr>
          <w:rFonts w:ascii="David" w:hAnsi="David" w:cs="David" w:hint="cs"/>
          <w:sz w:val="24"/>
          <w:szCs w:val="24"/>
          <w:rtl/>
        </w:rPr>
        <w:t xml:space="preserve"> הפונים </w:t>
      </w:r>
      <w:r w:rsidR="00C01310">
        <w:rPr>
          <w:rFonts w:ascii="David" w:hAnsi="David" w:cs="David" w:hint="cs"/>
          <w:sz w:val="24"/>
          <w:szCs w:val="24"/>
          <w:rtl/>
        </w:rPr>
        <w:t xml:space="preserve">אליכם </w:t>
      </w:r>
      <w:r w:rsidRPr="00C137A6">
        <w:rPr>
          <w:rFonts w:ascii="David" w:hAnsi="David" w:cs="David" w:hint="cs"/>
          <w:sz w:val="24"/>
          <w:szCs w:val="24"/>
          <w:rtl/>
        </w:rPr>
        <w:t xml:space="preserve">למלון ומבקשים להיקלט, </w:t>
      </w:r>
      <w:r w:rsidR="00C01310">
        <w:rPr>
          <w:rFonts w:ascii="David" w:hAnsi="David" w:cs="David" w:hint="cs"/>
          <w:sz w:val="24"/>
          <w:szCs w:val="24"/>
          <w:rtl/>
        </w:rPr>
        <w:t xml:space="preserve">לא ניתן לקלוט אותם , אלא </w:t>
      </w:r>
      <w:r w:rsidRPr="00C137A6">
        <w:rPr>
          <w:rFonts w:ascii="David" w:hAnsi="David" w:cs="David" w:hint="cs"/>
          <w:sz w:val="24"/>
          <w:szCs w:val="24"/>
          <w:rtl/>
        </w:rPr>
        <w:t xml:space="preserve"> אם למלו</w:t>
      </w:r>
      <w:r w:rsidR="00C01310">
        <w:rPr>
          <w:rFonts w:ascii="David" w:hAnsi="David" w:cs="David" w:hint="cs"/>
          <w:sz w:val="24"/>
          <w:szCs w:val="24"/>
          <w:rtl/>
        </w:rPr>
        <w:t>נכם</w:t>
      </w:r>
      <w:r w:rsidRPr="00C137A6">
        <w:rPr>
          <w:rFonts w:ascii="David" w:hAnsi="David" w:cs="David" w:hint="cs"/>
          <w:sz w:val="24"/>
          <w:szCs w:val="24"/>
          <w:rtl/>
        </w:rPr>
        <w:t xml:space="preserve"> קיים היתר שאינו מאויש ורק ל</w:t>
      </w:r>
      <w:r w:rsidR="00C137A6" w:rsidRPr="00C137A6">
        <w:rPr>
          <w:rFonts w:ascii="David" w:hAnsi="David" w:cs="David" w:hint="cs"/>
          <w:sz w:val="24"/>
          <w:szCs w:val="24"/>
          <w:rtl/>
        </w:rPr>
        <w:t>אחר דיווח ואישור של רשות ההגירה.</w:t>
      </w:r>
    </w:p>
    <w:p w14:paraId="23B3087B" w14:textId="77777777" w:rsidR="00C137A6" w:rsidRDefault="00C01310" w:rsidP="00C01310">
      <w:pPr>
        <w:pStyle w:val="a9"/>
        <w:numPr>
          <w:ilvl w:val="0"/>
          <w:numId w:val="19"/>
        </w:numPr>
        <w:rPr>
          <w:rFonts w:ascii="David" w:hAnsi="David" w:cs="David"/>
          <w:sz w:val="24"/>
          <w:szCs w:val="24"/>
        </w:rPr>
      </w:pPr>
      <w:r>
        <w:rPr>
          <w:rFonts w:ascii="David" w:hAnsi="David" w:cs="David" w:hint="cs"/>
          <w:sz w:val="24"/>
          <w:szCs w:val="24"/>
          <w:rtl/>
        </w:rPr>
        <w:t>העסקת העובדים הפיליפינים (וגם הפלשתינאים והירדנים), חייבת להיות ע"י המלון ישירות וחל איסור מוחלט להעסיקם ע"י חברות כ"א.</w:t>
      </w:r>
    </w:p>
    <w:p w14:paraId="265923A3" w14:textId="77777777" w:rsidR="00C01310" w:rsidRDefault="00C01310" w:rsidP="00C01310">
      <w:pPr>
        <w:pStyle w:val="a9"/>
        <w:rPr>
          <w:rFonts w:ascii="David" w:hAnsi="David" w:cs="David"/>
          <w:sz w:val="24"/>
          <w:szCs w:val="24"/>
        </w:rPr>
      </w:pPr>
    </w:p>
    <w:p w14:paraId="44B8EC98" w14:textId="77777777" w:rsidR="00C01310" w:rsidRPr="00C01310" w:rsidRDefault="00C01310" w:rsidP="00C01310">
      <w:pPr>
        <w:bidi/>
        <w:rPr>
          <w:rFonts w:ascii="David" w:hAnsi="David" w:cs="David"/>
          <w:sz w:val="24"/>
          <w:szCs w:val="24"/>
          <w:rtl/>
        </w:rPr>
      </w:pPr>
      <w:r>
        <w:rPr>
          <w:rFonts w:ascii="David" w:hAnsi="David" w:cs="David" w:hint="cs"/>
          <w:sz w:val="24"/>
          <w:szCs w:val="24"/>
          <w:rtl/>
        </w:rPr>
        <w:t>עוד אעדכן, שבשלב זה  2,000 ההיתרים שאושרו לענף מנוצלים, אך לאחר הקיץ הנוכחי, רשות ההגירה תבחן את מצב ההיתרים והניצול ע"י המלונות וככל הנראה תוציא קול קורא להזמנה חדשה של היתרים במידה ויתפנו.</w:t>
      </w:r>
    </w:p>
    <w:p w14:paraId="05596EE5" w14:textId="77777777" w:rsidR="00C137A6" w:rsidRDefault="00C01310" w:rsidP="00C01310">
      <w:pPr>
        <w:bidi/>
        <w:spacing w:after="0" w:line="240" w:lineRule="auto"/>
        <w:rPr>
          <w:rFonts w:ascii="David" w:hAnsi="David" w:cs="David"/>
          <w:sz w:val="24"/>
          <w:szCs w:val="24"/>
          <w:rtl/>
        </w:rPr>
      </w:pPr>
      <w:r>
        <w:rPr>
          <w:rFonts w:ascii="David" w:hAnsi="David" w:cs="David" w:hint="cs"/>
          <w:sz w:val="24"/>
          <w:szCs w:val="24"/>
          <w:rtl/>
        </w:rPr>
        <w:t>אני עומד לרשותכם בכל שאלה ובכל עת.</w:t>
      </w:r>
    </w:p>
    <w:p w14:paraId="52FFFB57" w14:textId="77777777" w:rsidR="00C137A6" w:rsidRDefault="00C137A6" w:rsidP="00C137A6">
      <w:pPr>
        <w:bidi/>
        <w:spacing w:after="0" w:line="240" w:lineRule="auto"/>
        <w:rPr>
          <w:rFonts w:ascii="David" w:hAnsi="David" w:cs="David"/>
          <w:sz w:val="24"/>
          <w:szCs w:val="24"/>
          <w:rtl/>
        </w:rPr>
      </w:pPr>
    </w:p>
    <w:p w14:paraId="415A22A1" w14:textId="77777777" w:rsidR="00C137A6" w:rsidRDefault="00C137A6" w:rsidP="00C137A6">
      <w:pPr>
        <w:bidi/>
        <w:spacing w:after="0" w:line="240" w:lineRule="auto"/>
        <w:rPr>
          <w:rFonts w:ascii="David" w:hAnsi="David" w:cs="David"/>
          <w:sz w:val="24"/>
          <w:szCs w:val="24"/>
          <w:rtl/>
        </w:rPr>
      </w:pPr>
    </w:p>
    <w:p w14:paraId="39EF5527" w14:textId="77777777" w:rsidR="003753B4" w:rsidRDefault="003753B4" w:rsidP="00C137A6">
      <w:pPr>
        <w:bidi/>
        <w:spacing w:after="0" w:line="240" w:lineRule="auto"/>
        <w:rPr>
          <w:rFonts w:ascii="David" w:hAnsi="David" w:cs="David"/>
          <w:sz w:val="24"/>
          <w:szCs w:val="24"/>
          <w:rtl/>
        </w:rPr>
      </w:pPr>
      <w:r>
        <w:rPr>
          <w:rFonts w:ascii="David" w:hAnsi="David" w:cs="David" w:hint="cs"/>
          <w:sz w:val="24"/>
          <w:szCs w:val="24"/>
          <w:rtl/>
        </w:rPr>
        <w:t>בברכה</w:t>
      </w:r>
    </w:p>
    <w:p w14:paraId="2DA28AC4" w14:textId="77777777" w:rsidR="00920553" w:rsidRDefault="00920553" w:rsidP="00920553">
      <w:pPr>
        <w:bidi/>
        <w:spacing w:after="0" w:line="240" w:lineRule="auto"/>
        <w:rPr>
          <w:rFonts w:ascii="David" w:hAnsi="David" w:cs="David"/>
          <w:sz w:val="24"/>
          <w:szCs w:val="24"/>
          <w:rtl/>
        </w:rPr>
      </w:pPr>
      <w:r>
        <w:rPr>
          <w:rFonts w:ascii="David" w:hAnsi="David" w:cs="David"/>
          <w:noProof/>
          <w:sz w:val="24"/>
          <w:szCs w:val="24"/>
        </w:rPr>
        <w:drawing>
          <wp:inline distT="0" distB="0" distL="0" distR="0" wp14:anchorId="035796BF" wp14:editId="523EC626">
            <wp:extent cx="752475" cy="380426"/>
            <wp:effectExtent l="0" t="0" r="0"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415" cy="384946"/>
                    </a:xfrm>
                    <a:prstGeom prst="rect">
                      <a:avLst/>
                    </a:prstGeom>
                    <a:noFill/>
                  </pic:spPr>
                </pic:pic>
              </a:graphicData>
            </a:graphic>
          </wp:inline>
        </w:drawing>
      </w:r>
    </w:p>
    <w:p w14:paraId="4FB253A0" w14:textId="77777777" w:rsidR="003753B4" w:rsidRDefault="00920553" w:rsidP="003753B4">
      <w:pPr>
        <w:bidi/>
        <w:spacing w:after="0" w:line="240" w:lineRule="auto"/>
        <w:rPr>
          <w:rFonts w:ascii="David" w:hAnsi="David" w:cs="David"/>
          <w:sz w:val="24"/>
          <w:szCs w:val="24"/>
          <w:rtl/>
        </w:rPr>
      </w:pPr>
      <w:r>
        <w:rPr>
          <w:rFonts w:ascii="David" w:hAnsi="David" w:cs="David" w:hint="cs"/>
          <w:sz w:val="24"/>
          <w:szCs w:val="24"/>
          <w:rtl/>
        </w:rPr>
        <w:t>י</w:t>
      </w:r>
      <w:r w:rsidR="003753B4">
        <w:rPr>
          <w:rFonts w:ascii="David" w:hAnsi="David" w:cs="David" w:hint="cs"/>
          <w:sz w:val="24"/>
          <w:szCs w:val="24"/>
          <w:rtl/>
        </w:rPr>
        <w:t>ואב בכר</w:t>
      </w:r>
    </w:p>
    <w:p w14:paraId="073EF37A" w14:textId="77777777" w:rsidR="00920553" w:rsidRDefault="00920553" w:rsidP="00920553">
      <w:pPr>
        <w:bidi/>
        <w:spacing w:after="0" w:line="240" w:lineRule="auto"/>
        <w:rPr>
          <w:rFonts w:ascii="David" w:hAnsi="David" w:cs="David"/>
          <w:sz w:val="24"/>
          <w:szCs w:val="24"/>
          <w:rtl/>
        </w:rPr>
      </w:pPr>
      <w:r>
        <w:rPr>
          <w:rFonts w:ascii="David" w:hAnsi="David" w:cs="David" w:hint="cs"/>
          <w:sz w:val="24"/>
          <w:szCs w:val="24"/>
          <w:rtl/>
        </w:rPr>
        <w:t>סמנכ"ל משאבי אנוש</w:t>
      </w:r>
    </w:p>
    <w:p w14:paraId="150F3456" w14:textId="77777777" w:rsidR="00920553" w:rsidRDefault="00920553" w:rsidP="00920553">
      <w:pPr>
        <w:bidi/>
        <w:spacing w:after="0" w:line="240" w:lineRule="auto"/>
        <w:rPr>
          <w:rFonts w:ascii="David" w:hAnsi="David" w:cs="David"/>
          <w:sz w:val="24"/>
          <w:szCs w:val="24"/>
          <w:rtl/>
        </w:rPr>
      </w:pPr>
    </w:p>
    <w:sectPr w:rsidR="00920553" w:rsidSect="004F3387">
      <w:headerReference w:type="even" r:id="rId9"/>
      <w:headerReference w:type="default" r:id="rId10"/>
      <w:footerReference w:type="even" r:id="rId11"/>
      <w:footerReference w:type="default" r:id="rId12"/>
      <w:headerReference w:type="first" r:id="rId13"/>
      <w:footerReference w:type="first" r:id="rId14"/>
      <w:pgSz w:w="12240" w:h="15840"/>
      <w:pgMar w:top="340" w:right="1440" w:bottom="284" w:left="1276"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3DFB" w14:textId="77777777" w:rsidR="007D7F07" w:rsidRDefault="007D7F07" w:rsidP="000E2089">
      <w:pPr>
        <w:spacing w:after="0" w:line="240" w:lineRule="auto"/>
      </w:pPr>
      <w:r>
        <w:separator/>
      </w:r>
    </w:p>
  </w:endnote>
  <w:endnote w:type="continuationSeparator" w:id="0">
    <w:p w14:paraId="6149EA87" w14:textId="77777777" w:rsidR="007D7F07" w:rsidRDefault="007D7F07" w:rsidP="000E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7513" w14:textId="77777777" w:rsidR="00A52153" w:rsidRDefault="00A521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66D9" w14:textId="77777777" w:rsidR="000E2089" w:rsidRDefault="00A52153" w:rsidP="000E2089">
    <w:pPr>
      <w:pStyle w:val="a5"/>
    </w:pPr>
    <w:r>
      <w:rPr>
        <w:noProof/>
      </w:rPr>
      <w:drawing>
        <wp:inline distT="0" distB="0" distL="0" distR="0" wp14:anchorId="2D5898A6" wp14:editId="3AE4E927">
          <wp:extent cx="604774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4x.png"/>
                  <pic:cNvPicPr/>
                </pic:nvPicPr>
                <pic:blipFill>
                  <a:blip r:embed="rId1">
                    <a:extLst>
                      <a:ext uri="{28A0092B-C50C-407E-A947-70E740481C1C}">
                        <a14:useLocalDpi xmlns:a14="http://schemas.microsoft.com/office/drawing/2010/main" val="0"/>
                      </a:ext>
                    </a:extLst>
                  </a:blip>
                  <a:stretch>
                    <a:fillRect/>
                  </a:stretch>
                </pic:blipFill>
                <pic:spPr>
                  <a:xfrm>
                    <a:off x="0" y="0"/>
                    <a:ext cx="6047740" cy="8826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F95A" w14:textId="77777777" w:rsidR="00A52153" w:rsidRDefault="00A521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7273" w14:textId="77777777" w:rsidR="007D7F07" w:rsidRDefault="007D7F07" w:rsidP="000E2089">
      <w:pPr>
        <w:spacing w:after="0" w:line="240" w:lineRule="auto"/>
      </w:pPr>
      <w:r>
        <w:separator/>
      </w:r>
    </w:p>
  </w:footnote>
  <w:footnote w:type="continuationSeparator" w:id="0">
    <w:p w14:paraId="2F1A2AEC" w14:textId="77777777" w:rsidR="007D7F07" w:rsidRDefault="007D7F07" w:rsidP="000E2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509A" w14:textId="77777777" w:rsidR="00A52153" w:rsidRDefault="00A521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4DDF" w14:textId="77777777" w:rsidR="000E2089" w:rsidRDefault="00A52153">
    <w:pPr>
      <w:pStyle w:val="a3"/>
    </w:pPr>
    <w:r>
      <w:rPr>
        <w:noProof/>
      </w:rPr>
      <w:drawing>
        <wp:anchor distT="0" distB="0" distL="114300" distR="114300" simplePos="0" relativeHeight="251657728" behindDoc="1" locked="0" layoutInCell="1" allowOverlap="1" wp14:anchorId="09FC6FC1" wp14:editId="3457F4D7">
          <wp:simplePos x="0" y="0"/>
          <wp:positionH relativeFrom="column">
            <wp:posOffset>0</wp:posOffset>
          </wp:positionH>
          <wp:positionV relativeFrom="paragraph">
            <wp:posOffset>-252095</wp:posOffset>
          </wp:positionV>
          <wp:extent cx="5943600" cy="1056005"/>
          <wp:effectExtent l="0" t="0" r="0" b="0"/>
          <wp:wrapTight wrapText="bothSides">
            <wp:wrapPolygon edited="0">
              <wp:start x="0" y="0"/>
              <wp:lineTo x="0" y="21301"/>
              <wp:lineTo x="21554" y="21301"/>
              <wp:lineTo x="21554" y="0"/>
              <wp:lineTo x="0" y="0"/>
            </wp:wrapPolygon>
          </wp:wrapTight>
          <wp:docPr id="3" name="Picture 3" descr="Israel Hotel Association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srael Hotel Association 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6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EAF9" w14:textId="77777777" w:rsidR="00A52153" w:rsidRDefault="00A521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7828"/>
    <w:multiLevelType w:val="hybridMultilevel"/>
    <w:tmpl w:val="CBECD892"/>
    <w:lvl w:ilvl="0" w:tplc="FCA61C48">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00365"/>
    <w:multiLevelType w:val="hybridMultilevel"/>
    <w:tmpl w:val="9DC4F9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9230A7"/>
    <w:multiLevelType w:val="hybridMultilevel"/>
    <w:tmpl w:val="8A70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B460F"/>
    <w:multiLevelType w:val="hybridMultilevel"/>
    <w:tmpl w:val="B338E082"/>
    <w:lvl w:ilvl="0" w:tplc="57CA4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DC0544"/>
    <w:multiLevelType w:val="hybridMultilevel"/>
    <w:tmpl w:val="844CF356"/>
    <w:lvl w:ilvl="0" w:tplc="8F00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836447"/>
    <w:multiLevelType w:val="hybridMultilevel"/>
    <w:tmpl w:val="98C08886"/>
    <w:lvl w:ilvl="0" w:tplc="FCA61C48">
      <w:start w:val="1"/>
      <w:numFmt w:val="bullet"/>
      <w:lvlText w:val=""/>
      <w:lvlJc w:val="left"/>
      <w:pPr>
        <w:ind w:left="720" w:hanging="360"/>
      </w:pPr>
      <w:rPr>
        <w:rFonts w:ascii="Symbol" w:eastAsia="Calibri" w:hAnsi="Symbol" w:cs="Davi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151E0D"/>
    <w:multiLevelType w:val="hybridMultilevel"/>
    <w:tmpl w:val="6A56BC0A"/>
    <w:lvl w:ilvl="0" w:tplc="25383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27906"/>
    <w:multiLevelType w:val="hybridMultilevel"/>
    <w:tmpl w:val="8BC6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D4BE0"/>
    <w:multiLevelType w:val="hybridMultilevel"/>
    <w:tmpl w:val="05B6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6F18FF"/>
    <w:multiLevelType w:val="hybridMultilevel"/>
    <w:tmpl w:val="A93AA1D0"/>
    <w:lvl w:ilvl="0" w:tplc="E30E3F44">
      <w:numFmt w:val="bullet"/>
      <w:lvlText w:val="-"/>
      <w:lvlJc w:val="left"/>
      <w:pPr>
        <w:ind w:left="780" w:hanging="4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C5C7E"/>
    <w:multiLevelType w:val="hybridMultilevel"/>
    <w:tmpl w:val="010E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E303A"/>
    <w:multiLevelType w:val="hybridMultilevel"/>
    <w:tmpl w:val="988C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11D1A"/>
    <w:multiLevelType w:val="hybridMultilevel"/>
    <w:tmpl w:val="5558670E"/>
    <w:lvl w:ilvl="0" w:tplc="468CED4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B2A09E6"/>
    <w:multiLevelType w:val="hybridMultilevel"/>
    <w:tmpl w:val="CFB4A608"/>
    <w:lvl w:ilvl="0" w:tplc="04090009">
      <w:start w:val="1"/>
      <w:numFmt w:val="bullet"/>
      <w:lvlText w:val=""/>
      <w:lvlJc w:val="left"/>
      <w:pPr>
        <w:ind w:left="1380" w:hanging="360"/>
      </w:pPr>
      <w:rPr>
        <w:rFonts w:ascii="Wingdings" w:hAnsi="Wingdings" w:hint="default"/>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14" w15:restartNumberingAfterBreak="0">
    <w:nsid w:val="6CC1029F"/>
    <w:multiLevelType w:val="hybridMultilevel"/>
    <w:tmpl w:val="27CAC538"/>
    <w:lvl w:ilvl="0" w:tplc="8C2E433C">
      <w:start w:val="1"/>
      <w:numFmt w:val="decimal"/>
      <w:lvlText w:val="%1."/>
      <w:lvlJc w:val="left"/>
      <w:pPr>
        <w:ind w:left="502" w:hanging="360"/>
      </w:pPr>
      <w:rPr>
        <w:rFonts w:hint="default"/>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12118"/>
    <w:multiLevelType w:val="hybridMultilevel"/>
    <w:tmpl w:val="2C1E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107868"/>
    <w:multiLevelType w:val="hybridMultilevel"/>
    <w:tmpl w:val="EC9E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E51B8"/>
    <w:multiLevelType w:val="hybridMultilevel"/>
    <w:tmpl w:val="4C027E76"/>
    <w:lvl w:ilvl="0" w:tplc="FCA61C48">
      <w:start w:val="1"/>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2706144">
    <w:abstractNumId w:val="6"/>
  </w:num>
  <w:num w:numId="2" w16cid:durableId="1790202147">
    <w:abstractNumId w:val="4"/>
  </w:num>
  <w:num w:numId="3" w16cid:durableId="1208223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0914745">
    <w:abstractNumId w:val="3"/>
  </w:num>
  <w:num w:numId="5" w16cid:durableId="2055809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3872924">
    <w:abstractNumId w:val="7"/>
  </w:num>
  <w:num w:numId="7" w16cid:durableId="1693220530">
    <w:abstractNumId w:val="14"/>
  </w:num>
  <w:num w:numId="8" w16cid:durableId="1124810641">
    <w:abstractNumId w:val="16"/>
  </w:num>
  <w:num w:numId="9" w16cid:durableId="11379865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844668">
    <w:abstractNumId w:val="11"/>
  </w:num>
  <w:num w:numId="11" w16cid:durableId="1352418334">
    <w:abstractNumId w:val="17"/>
  </w:num>
  <w:num w:numId="12" w16cid:durableId="426389548">
    <w:abstractNumId w:val="1"/>
  </w:num>
  <w:num w:numId="13" w16cid:durableId="1707943104">
    <w:abstractNumId w:val="5"/>
  </w:num>
  <w:num w:numId="14" w16cid:durableId="1314259997">
    <w:abstractNumId w:val="0"/>
  </w:num>
  <w:num w:numId="15" w16cid:durableId="1018385429">
    <w:abstractNumId w:val="2"/>
  </w:num>
  <w:num w:numId="16" w16cid:durableId="1454128570">
    <w:abstractNumId w:val="9"/>
  </w:num>
  <w:num w:numId="17" w16cid:durableId="972831750">
    <w:abstractNumId w:val="8"/>
  </w:num>
  <w:num w:numId="18" w16cid:durableId="443960380">
    <w:abstractNumId w:val="13"/>
  </w:num>
  <w:num w:numId="19" w16cid:durableId="10314900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14"/>
    <w:rsid w:val="00022E2D"/>
    <w:rsid w:val="00047B7B"/>
    <w:rsid w:val="00066143"/>
    <w:rsid w:val="00074A2E"/>
    <w:rsid w:val="00076BE7"/>
    <w:rsid w:val="00081806"/>
    <w:rsid w:val="00094A13"/>
    <w:rsid w:val="000D6060"/>
    <w:rsid w:val="000E2089"/>
    <w:rsid w:val="000F0D6E"/>
    <w:rsid w:val="00113E78"/>
    <w:rsid w:val="0012452F"/>
    <w:rsid w:val="0014244F"/>
    <w:rsid w:val="001738D9"/>
    <w:rsid w:val="001806A9"/>
    <w:rsid w:val="0019557D"/>
    <w:rsid w:val="00225274"/>
    <w:rsid w:val="00225A0C"/>
    <w:rsid w:val="002347BC"/>
    <w:rsid w:val="00256A9B"/>
    <w:rsid w:val="00277A46"/>
    <w:rsid w:val="002B3178"/>
    <w:rsid w:val="002B7A51"/>
    <w:rsid w:val="0030356C"/>
    <w:rsid w:val="00321DCD"/>
    <w:rsid w:val="00351D6E"/>
    <w:rsid w:val="003753B4"/>
    <w:rsid w:val="003824BD"/>
    <w:rsid w:val="003B0BFE"/>
    <w:rsid w:val="004243C6"/>
    <w:rsid w:val="00434D20"/>
    <w:rsid w:val="00442933"/>
    <w:rsid w:val="00487EAA"/>
    <w:rsid w:val="004F3387"/>
    <w:rsid w:val="004F7572"/>
    <w:rsid w:val="005218C2"/>
    <w:rsid w:val="00556AF4"/>
    <w:rsid w:val="00570029"/>
    <w:rsid w:val="00575346"/>
    <w:rsid w:val="00636481"/>
    <w:rsid w:val="006638B0"/>
    <w:rsid w:val="006A185F"/>
    <w:rsid w:val="006C2326"/>
    <w:rsid w:val="006C4002"/>
    <w:rsid w:val="006C4AB5"/>
    <w:rsid w:val="006E1971"/>
    <w:rsid w:val="006E3A66"/>
    <w:rsid w:val="0070373A"/>
    <w:rsid w:val="00711914"/>
    <w:rsid w:val="00713A49"/>
    <w:rsid w:val="00714413"/>
    <w:rsid w:val="00725434"/>
    <w:rsid w:val="00730699"/>
    <w:rsid w:val="00766637"/>
    <w:rsid w:val="00793DBF"/>
    <w:rsid w:val="007C57B1"/>
    <w:rsid w:val="007C6181"/>
    <w:rsid w:val="007D7F07"/>
    <w:rsid w:val="00813BAC"/>
    <w:rsid w:val="00843963"/>
    <w:rsid w:val="0084771D"/>
    <w:rsid w:val="0085703F"/>
    <w:rsid w:val="008A722D"/>
    <w:rsid w:val="008D4E9C"/>
    <w:rsid w:val="00902926"/>
    <w:rsid w:val="00907133"/>
    <w:rsid w:val="00920553"/>
    <w:rsid w:val="00937D8F"/>
    <w:rsid w:val="009530A0"/>
    <w:rsid w:val="00962F19"/>
    <w:rsid w:val="0099446C"/>
    <w:rsid w:val="009A5F34"/>
    <w:rsid w:val="009C7A6F"/>
    <w:rsid w:val="00A0448B"/>
    <w:rsid w:val="00A14302"/>
    <w:rsid w:val="00A273FE"/>
    <w:rsid w:val="00A279E5"/>
    <w:rsid w:val="00A52153"/>
    <w:rsid w:val="00A7495F"/>
    <w:rsid w:val="00A876AA"/>
    <w:rsid w:val="00AA749D"/>
    <w:rsid w:val="00AC72F8"/>
    <w:rsid w:val="00AF34DF"/>
    <w:rsid w:val="00AF6C54"/>
    <w:rsid w:val="00B53F01"/>
    <w:rsid w:val="00B62E0F"/>
    <w:rsid w:val="00B90BBD"/>
    <w:rsid w:val="00BD1B3A"/>
    <w:rsid w:val="00BD2855"/>
    <w:rsid w:val="00BE7074"/>
    <w:rsid w:val="00BE7499"/>
    <w:rsid w:val="00C01310"/>
    <w:rsid w:val="00C125AB"/>
    <w:rsid w:val="00C137A6"/>
    <w:rsid w:val="00C62BC5"/>
    <w:rsid w:val="00CC6B54"/>
    <w:rsid w:val="00CF2BB9"/>
    <w:rsid w:val="00D05A0D"/>
    <w:rsid w:val="00D16AB6"/>
    <w:rsid w:val="00D83EF7"/>
    <w:rsid w:val="00DA1185"/>
    <w:rsid w:val="00DC34E2"/>
    <w:rsid w:val="00DD0A6B"/>
    <w:rsid w:val="00E156AD"/>
    <w:rsid w:val="00E36F7C"/>
    <w:rsid w:val="00E71BE5"/>
    <w:rsid w:val="00E918EF"/>
    <w:rsid w:val="00EA73C0"/>
    <w:rsid w:val="00F55168"/>
    <w:rsid w:val="00F619BE"/>
    <w:rsid w:val="00F779C5"/>
    <w:rsid w:val="00FE7F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55A0B"/>
  <w15:docId w15:val="{68BFEAF0-591B-441A-905B-7C4BA88B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089"/>
    <w:pPr>
      <w:tabs>
        <w:tab w:val="center" w:pos="4680"/>
        <w:tab w:val="right" w:pos="9360"/>
      </w:tabs>
      <w:spacing w:after="0" w:line="240" w:lineRule="auto"/>
    </w:pPr>
  </w:style>
  <w:style w:type="character" w:customStyle="1" w:styleId="a4">
    <w:name w:val="כותרת עליונה תו"/>
    <w:basedOn w:val="a0"/>
    <w:link w:val="a3"/>
    <w:uiPriority w:val="99"/>
    <w:rsid w:val="000E2089"/>
  </w:style>
  <w:style w:type="paragraph" w:styleId="a5">
    <w:name w:val="footer"/>
    <w:basedOn w:val="a"/>
    <w:link w:val="a6"/>
    <w:uiPriority w:val="99"/>
    <w:unhideWhenUsed/>
    <w:rsid w:val="000E2089"/>
    <w:pPr>
      <w:tabs>
        <w:tab w:val="center" w:pos="4680"/>
        <w:tab w:val="right" w:pos="9360"/>
      </w:tabs>
      <w:spacing w:after="0" w:line="240" w:lineRule="auto"/>
    </w:pPr>
  </w:style>
  <w:style w:type="character" w:customStyle="1" w:styleId="a6">
    <w:name w:val="כותרת תחתונה תו"/>
    <w:basedOn w:val="a0"/>
    <w:link w:val="a5"/>
    <w:uiPriority w:val="99"/>
    <w:rsid w:val="000E2089"/>
  </w:style>
  <w:style w:type="paragraph" w:styleId="a7">
    <w:name w:val="Balloon Text"/>
    <w:basedOn w:val="a"/>
    <w:link w:val="a8"/>
    <w:uiPriority w:val="99"/>
    <w:semiHidden/>
    <w:unhideWhenUsed/>
    <w:rsid w:val="000E2089"/>
    <w:pPr>
      <w:spacing w:after="0" w:line="240" w:lineRule="auto"/>
    </w:pPr>
    <w:rPr>
      <w:rFonts w:ascii="Segoe UI" w:hAnsi="Segoe UI" w:cs="Segoe UI"/>
      <w:sz w:val="18"/>
      <w:szCs w:val="18"/>
    </w:rPr>
  </w:style>
  <w:style w:type="character" w:customStyle="1" w:styleId="a8">
    <w:name w:val="טקסט בלונים תו"/>
    <w:link w:val="a7"/>
    <w:uiPriority w:val="99"/>
    <w:semiHidden/>
    <w:rsid w:val="000E2089"/>
    <w:rPr>
      <w:rFonts w:ascii="Segoe UI" w:hAnsi="Segoe UI" w:cs="Segoe UI"/>
      <w:sz w:val="18"/>
      <w:szCs w:val="18"/>
    </w:rPr>
  </w:style>
  <w:style w:type="character" w:styleId="Hyperlink">
    <w:name w:val="Hyperlink"/>
    <w:uiPriority w:val="99"/>
    <w:unhideWhenUsed/>
    <w:rsid w:val="002B3178"/>
    <w:rPr>
      <w:color w:val="0563C1"/>
      <w:u w:val="single"/>
    </w:rPr>
  </w:style>
  <w:style w:type="paragraph" w:styleId="a9">
    <w:name w:val="List Paragraph"/>
    <w:basedOn w:val="a"/>
    <w:uiPriority w:val="34"/>
    <w:qFormat/>
    <w:rsid w:val="009530A0"/>
    <w:pPr>
      <w:bidi/>
      <w:spacing w:after="0" w:line="240" w:lineRule="auto"/>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2162">
      <w:bodyDiv w:val="1"/>
      <w:marLeft w:val="0"/>
      <w:marRight w:val="0"/>
      <w:marTop w:val="0"/>
      <w:marBottom w:val="0"/>
      <w:divBdr>
        <w:top w:val="none" w:sz="0" w:space="0" w:color="auto"/>
        <w:left w:val="none" w:sz="0" w:space="0" w:color="auto"/>
        <w:bottom w:val="none" w:sz="0" w:space="0" w:color="auto"/>
        <w:right w:val="none" w:sz="0" w:space="0" w:color="auto"/>
      </w:divBdr>
    </w:div>
    <w:div w:id="390882103">
      <w:bodyDiv w:val="1"/>
      <w:marLeft w:val="0"/>
      <w:marRight w:val="0"/>
      <w:marTop w:val="0"/>
      <w:marBottom w:val="0"/>
      <w:divBdr>
        <w:top w:val="none" w:sz="0" w:space="0" w:color="auto"/>
        <w:left w:val="none" w:sz="0" w:space="0" w:color="auto"/>
        <w:bottom w:val="none" w:sz="0" w:space="0" w:color="auto"/>
        <w:right w:val="none" w:sz="0" w:space="0" w:color="auto"/>
      </w:divBdr>
    </w:div>
    <w:div w:id="560218696">
      <w:bodyDiv w:val="1"/>
      <w:marLeft w:val="0"/>
      <w:marRight w:val="0"/>
      <w:marTop w:val="0"/>
      <w:marBottom w:val="0"/>
      <w:divBdr>
        <w:top w:val="none" w:sz="0" w:space="0" w:color="auto"/>
        <w:left w:val="none" w:sz="0" w:space="0" w:color="auto"/>
        <w:bottom w:val="none" w:sz="0" w:space="0" w:color="auto"/>
        <w:right w:val="none" w:sz="0" w:space="0" w:color="auto"/>
      </w:divBdr>
    </w:div>
    <w:div w:id="754130887">
      <w:bodyDiv w:val="1"/>
      <w:marLeft w:val="0"/>
      <w:marRight w:val="0"/>
      <w:marTop w:val="0"/>
      <w:marBottom w:val="0"/>
      <w:divBdr>
        <w:top w:val="none" w:sz="0" w:space="0" w:color="auto"/>
        <w:left w:val="none" w:sz="0" w:space="0" w:color="auto"/>
        <w:bottom w:val="none" w:sz="0" w:space="0" w:color="auto"/>
        <w:right w:val="none" w:sz="0" w:space="0" w:color="auto"/>
      </w:divBdr>
    </w:div>
    <w:div w:id="1245988803">
      <w:bodyDiv w:val="1"/>
      <w:marLeft w:val="0"/>
      <w:marRight w:val="0"/>
      <w:marTop w:val="0"/>
      <w:marBottom w:val="0"/>
      <w:divBdr>
        <w:top w:val="none" w:sz="0" w:space="0" w:color="auto"/>
        <w:left w:val="none" w:sz="0" w:space="0" w:color="auto"/>
        <w:bottom w:val="none" w:sz="0" w:space="0" w:color="auto"/>
        <w:right w:val="none" w:sz="0" w:space="0" w:color="auto"/>
      </w:divBdr>
    </w:div>
    <w:div w:id="1274480767">
      <w:bodyDiv w:val="1"/>
      <w:marLeft w:val="0"/>
      <w:marRight w:val="0"/>
      <w:marTop w:val="0"/>
      <w:marBottom w:val="0"/>
      <w:divBdr>
        <w:top w:val="none" w:sz="0" w:space="0" w:color="auto"/>
        <w:left w:val="none" w:sz="0" w:space="0" w:color="auto"/>
        <w:bottom w:val="none" w:sz="0" w:space="0" w:color="auto"/>
        <w:right w:val="none" w:sz="0" w:space="0" w:color="auto"/>
      </w:divBdr>
    </w:div>
    <w:div w:id="1688870219">
      <w:bodyDiv w:val="1"/>
      <w:marLeft w:val="0"/>
      <w:marRight w:val="0"/>
      <w:marTop w:val="0"/>
      <w:marBottom w:val="0"/>
      <w:divBdr>
        <w:top w:val="none" w:sz="0" w:space="0" w:color="auto"/>
        <w:left w:val="none" w:sz="0" w:space="0" w:color="auto"/>
        <w:bottom w:val="none" w:sz="0" w:space="0" w:color="auto"/>
        <w:right w:val="none" w:sz="0" w:space="0" w:color="auto"/>
      </w:divBdr>
    </w:div>
    <w:div w:id="1728070004">
      <w:bodyDiv w:val="1"/>
      <w:marLeft w:val="0"/>
      <w:marRight w:val="0"/>
      <w:marTop w:val="0"/>
      <w:marBottom w:val="0"/>
      <w:divBdr>
        <w:top w:val="none" w:sz="0" w:space="0" w:color="auto"/>
        <w:left w:val="none" w:sz="0" w:space="0" w:color="auto"/>
        <w:bottom w:val="none" w:sz="0" w:space="0" w:color="auto"/>
        <w:right w:val="none" w:sz="0" w:space="0" w:color="auto"/>
      </w:divBdr>
    </w:div>
    <w:div w:id="1868787189">
      <w:bodyDiv w:val="1"/>
      <w:marLeft w:val="0"/>
      <w:marRight w:val="0"/>
      <w:marTop w:val="0"/>
      <w:marBottom w:val="0"/>
      <w:divBdr>
        <w:top w:val="none" w:sz="0" w:space="0" w:color="auto"/>
        <w:left w:val="none" w:sz="0" w:space="0" w:color="auto"/>
        <w:bottom w:val="none" w:sz="0" w:space="0" w:color="auto"/>
        <w:right w:val="none" w:sz="0" w:space="0" w:color="auto"/>
      </w:divBdr>
    </w:div>
    <w:div w:id="20931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64B3-03B7-4EB4-B1C4-5E33A18F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1390</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Malka Pardesa</dc:creator>
  <cp:keywords/>
  <dc:description/>
  <cp:lastModifiedBy>IHA Rvm</cp:lastModifiedBy>
  <cp:revision>2</cp:revision>
  <cp:lastPrinted>2019-08-21T06:39:00Z</cp:lastPrinted>
  <dcterms:created xsi:type="dcterms:W3CDTF">2023-07-13T14:00:00Z</dcterms:created>
  <dcterms:modified xsi:type="dcterms:W3CDTF">2023-07-13T14:00:00Z</dcterms:modified>
</cp:coreProperties>
</file>